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5C" w:rsidRDefault="00BD3E5C" w:rsidP="00BD3E5C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BD3E5C" w:rsidRDefault="00BD3E5C" w:rsidP="00BD3E5C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</w:t>
      </w:r>
      <w:r w:rsidR="00CB512A">
        <w:rPr>
          <w:rStyle w:val="FontStyle58"/>
        </w:rPr>
        <w:t>БДОУ                        Заведующий МБДОУ «</w:t>
      </w:r>
      <w:proofErr w:type="spellStart"/>
      <w:r w:rsidR="001B113A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детский сад </w:t>
      </w:r>
    </w:p>
    <w:p w:rsidR="00BD3E5C" w:rsidRDefault="00BD3E5C" w:rsidP="00BD3E5C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</w:t>
      </w:r>
      <w:r w:rsidR="002719AD">
        <w:rPr>
          <w:rStyle w:val="FontStyle58"/>
        </w:rPr>
        <w:t xml:space="preserve"> 2</w:t>
      </w:r>
      <w:r w:rsidR="00CB512A">
        <w:rPr>
          <w:rStyle w:val="FontStyle58"/>
        </w:rPr>
        <w:t xml:space="preserve">   «</w:t>
      </w:r>
      <w:r w:rsidR="001B113A">
        <w:rPr>
          <w:rStyle w:val="FontStyle58"/>
        </w:rPr>
        <w:t>Аленушка</w:t>
      </w:r>
      <w:r w:rsidR="00CB512A">
        <w:rPr>
          <w:rStyle w:val="FontStyle58"/>
        </w:rPr>
        <w:t xml:space="preserve">»_____________ </w:t>
      </w:r>
      <w:proofErr w:type="spellStart"/>
      <w:r w:rsidR="001B113A">
        <w:rPr>
          <w:rStyle w:val="FontStyle58"/>
        </w:rPr>
        <w:t>Н</w:t>
      </w:r>
      <w:r w:rsidR="00CB512A">
        <w:rPr>
          <w:rStyle w:val="FontStyle58"/>
        </w:rPr>
        <w:t>.</w:t>
      </w:r>
      <w:r w:rsidR="001B113A">
        <w:rPr>
          <w:rStyle w:val="FontStyle58"/>
        </w:rPr>
        <w:t>Т</w:t>
      </w:r>
      <w:r w:rsidR="00CB512A">
        <w:rPr>
          <w:rStyle w:val="FontStyle58"/>
        </w:rPr>
        <w:t>.</w:t>
      </w:r>
      <w:r w:rsidR="001B113A">
        <w:rPr>
          <w:rStyle w:val="FontStyle58"/>
        </w:rPr>
        <w:t>Канашова</w:t>
      </w:r>
      <w:proofErr w:type="spellEnd"/>
      <w:r w:rsidR="001B113A">
        <w:rPr>
          <w:rStyle w:val="FontStyle58"/>
        </w:rPr>
        <w:t xml:space="preserve"> </w:t>
      </w:r>
      <w:r>
        <w:rPr>
          <w:rStyle w:val="FontStyle58"/>
        </w:rPr>
        <w:br/>
        <w:t>от «</w:t>
      </w:r>
      <w:r w:rsidR="002719AD">
        <w:rPr>
          <w:rStyle w:val="FontStyle58"/>
        </w:rPr>
        <w:t>25</w:t>
      </w:r>
      <w:r w:rsidR="00C71301">
        <w:rPr>
          <w:rStyle w:val="FontStyle58"/>
        </w:rPr>
        <w:t xml:space="preserve">  » </w:t>
      </w:r>
      <w:r w:rsidR="002719AD">
        <w:rPr>
          <w:rStyle w:val="FontStyle58"/>
        </w:rPr>
        <w:t xml:space="preserve">08. </w:t>
      </w:r>
      <w:r w:rsidR="00C71301">
        <w:rPr>
          <w:rStyle w:val="FontStyle58"/>
        </w:rPr>
        <w:t xml:space="preserve"> </w:t>
      </w:r>
      <w:r>
        <w:rPr>
          <w:rStyle w:val="FontStyle58"/>
        </w:rPr>
        <w:t>20</w:t>
      </w:r>
      <w:r w:rsidR="002719AD">
        <w:rPr>
          <w:rStyle w:val="FontStyle58"/>
        </w:rPr>
        <w:t>14</w:t>
      </w:r>
      <w:r>
        <w:rPr>
          <w:rStyle w:val="FontStyle58"/>
        </w:rPr>
        <w:t xml:space="preserve">   года                                 Введено в действие приказом</w:t>
      </w:r>
    </w:p>
    <w:p w:rsidR="00BD3E5C" w:rsidRDefault="00C71301" w:rsidP="00C71301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</w:t>
      </w:r>
      <w:r w:rsidR="00CB512A">
        <w:rPr>
          <w:rStyle w:val="FontStyle58"/>
        </w:rPr>
        <w:t xml:space="preserve">                            № </w:t>
      </w:r>
      <w:r w:rsidR="002719AD">
        <w:rPr>
          <w:rStyle w:val="FontStyle58"/>
        </w:rPr>
        <w:t xml:space="preserve">22 </w:t>
      </w:r>
      <w:r w:rsidR="00CB512A">
        <w:rPr>
          <w:rStyle w:val="FontStyle58"/>
        </w:rPr>
        <w:t>от «</w:t>
      </w:r>
      <w:r w:rsidR="002719AD">
        <w:rPr>
          <w:rStyle w:val="FontStyle58"/>
        </w:rPr>
        <w:t>29</w:t>
      </w:r>
      <w:r w:rsidR="00BD3E5C">
        <w:rPr>
          <w:rStyle w:val="FontStyle58"/>
        </w:rPr>
        <w:t>»</w:t>
      </w:r>
      <w:r w:rsidR="002719AD">
        <w:rPr>
          <w:rStyle w:val="FontStyle58"/>
        </w:rPr>
        <w:t>08.</w:t>
      </w:r>
      <w:r>
        <w:rPr>
          <w:rStyle w:val="FontStyle58"/>
        </w:rPr>
        <w:t xml:space="preserve">  </w:t>
      </w:r>
      <w:r w:rsidR="00BD3E5C">
        <w:rPr>
          <w:rStyle w:val="FontStyle58"/>
        </w:rPr>
        <w:t>20</w:t>
      </w:r>
      <w:r w:rsidR="002719AD">
        <w:rPr>
          <w:rStyle w:val="FontStyle58"/>
        </w:rPr>
        <w:t>14</w:t>
      </w:r>
      <w:bookmarkStart w:id="0" w:name="_GoBack"/>
      <w:bookmarkEnd w:id="0"/>
      <w:r w:rsidR="00BD3E5C">
        <w:rPr>
          <w:rStyle w:val="FontStyle58"/>
        </w:rPr>
        <w:t xml:space="preserve"> года</w:t>
      </w:r>
    </w:p>
    <w:p w:rsidR="003A6EEE" w:rsidRPr="003A6EEE" w:rsidRDefault="003A6EEE" w:rsidP="00BD3E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6EEE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  <w:r w:rsidRPr="003A6EEE">
        <w:rPr>
          <w:rFonts w:ascii="Times New Roman" w:eastAsia="Times New Roman" w:hAnsi="Times New Roman" w:cs="Times New Roman"/>
          <w:sz w:val="24"/>
          <w:szCs w:val="24"/>
        </w:rPr>
        <w:br/>
      </w:r>
      <w:r w:rsidRPr="003A6EEE">
        <w:rPr>
          <w:rFonts w:ascii="Times New Roman" w:eastAsia="Times New Roman" w:hAnsi="Times New Roman" w:cs="Times New Roman"/>
          <w:b/>
          <w:bCs/>
          <w:sz w:val="24"/>
          <w:szCs w:val="24"/>
        </w:rPr>
        <w:t>о комиссии по противодействию коррупции</w:t>
      </w:r>
      <w:r w:rsidRPr="003A6EEE">
        <w:rPr>
          <w:rFonts w:ascii="Times New Roman" w:eastAsia="Times New Roman" w:hAnsi="Times New Roman" w:cs="Times New Roman"/>
          <w:sz w:val="24"/>
          <w:szCs w:val="24"/>
        </w:rPr>
        <w:t>     </w:t>
      </w:r>
      <w:r w:rsidRPr="003A6EEE">
        <w:rPr>
          <w:rFonts w:ascii="Times New Roman" w:eastAsia="Times New Roman" w:hAnsi="Times New Roman" w:cs="Times New Roman"/>
          <w:sz w:val="24"/>
          <w:szCs w:val="24"/>
        </w:rPr>
        <w:br/>
      </w:r>
      <w:r w:rsidRPr="003A6EEE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бюджетного дошкольного образова</w:t>
      </w:r>
      <w:r w:rsidR="00D71BE2">
        <w:rPr>
          <w:rFonts w:ascii="Times New Roman" w:eastAsia="Times New Roman" w:hAnsi="Times New Roman" w:cs="Times New Roman"/>
          <w:b/>
          <w:bCs/>
          <w:sz w:val="24"/>
          <w:szCs w:val="24"/>
        </w:rPr>
        <w:t>тельного учреждения «</w:t>
      </w:r>
      <w:proofErr w:type="spellStart"/>
      <w:r w:rsidR="001B113A">
        <w:rPr>
          <w:rFonts w:ascii="Times New Roman" w:eastAsia="Times New Roman" w:hAnsi="Times New Roman" w:cs="Times New Roman"/>
          <w:b/>
          <w:bCs/>
          <w:sz w:val="24"/>
          <w:szCs w:val="24"/>
        </w:rPr>
        <w:t>Хозесановский</w:t>
      </w:r>
      <w:proofErr w:type="spellEnd"/>
      <w:r w:rsidR="00D71B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детский сад «</w:t>
      </w:r>
      <w:r w:rsidR="001B113A">
        <w:rPr>
          <w:rFonts w:ascii="Times New Roman" w:eastAsia="Times New Roman" w:hAnsi="Times New Roman" w:cs="Times New Roman"/>
          <w:b/>
          <w:bCs/>
          <w:sz w:val="24"/>
          <w:szCs w:val="24"/>
        </w:rPr>
        <w:t>Аленушка</w:t>
      </w:r>
      <w:r w:rsidRPr="003A6E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proofErr w:type="spellStart"/>
      <w:r w:rsidRPr="003A6EEE">
        <w:rPr>
          <w:rFonts w:ascii="Times New Roman" w:eastAsia="Times New Roman" w:hAnsi="Times New Roman" w:cs="Times New Roman"/>
          <w:b/>
          <w:bCs/>
          <w:sz w:val="24"/>
          <w:szCs w:val="24"/>
        </w:rPr>
        <w:t>Кайбицкого</w:t>
      </w:r>
      <w:proofErr w:type="spellEnd"/>
      <w:r w:rsidRPr="003A6E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муниципального района Республики Татарстан»</w:t>
      </w:r>
    </w:p>
    <w:p w:rsidR="003A6EEE" w:rsidRDefault="003A6EEE" w:rsidP="003A6E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3A6EEE" w:rsidRDefault="003A6EEE" w:rsidP="003A6EEE">
      <w:pPr>
        <w:spacing w:before="100" w:beforeAutospacing="1" w:after="100" w:afterAutospacing="1" w:line="240" w:lineRule="auto"/>
        <w:ind w:left="4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1.1.  Настоящее Положение определяет порядок деятельности, задачи и компетенцию Комиссии по противодействию коррупции (далее </w:t>
      </w:r>
      <w:r w:rsidR="00D71BE2">
        <w:rPr>
          <w:rFonts w:ascii="Times New Roman" w:eastAsia="Times New Roman" w:hAnsi="Times New Roman" w:cs="Times New Roman"/>
          <w:sz w:val="24"/>
          <w:szCs w:val="24"/>
        </w:rPr>
        <w:t>— Комиссия) в МБДОУ «</w:t>
      </w:r>
      <w:r w:rsidR="001B113A">
        <w:rPr>
          <w:rFonts w:ascii="Times New Roman" w:eastAsia="Times New Roman" w:hAnsi="Times New Roman" w:cs="Times New Roman"/>
          <w:sz w:val="24"/>
          <w:szCs w:val="24"/>
        </w:rPr>
        <w:t>Хозесановский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детский сад «</w:t>
      </w:r>
      <w:r w:rsidR="001B113A">
        <w:rPr>
          <w:rFonts w:ascii="Times New Roman" w:eastAsia="Times New Roman" w:hAnsi="Times New Roman" w:cs="Times New Roman"/>
          <w:sz w:val="24"/>
          <w:szCs w:val="24"/>
        </w:rPr>
        <w:t>Аленушка</w:t>
      </w:r>
      <w:r>
        <w:rPr>
          <w:rFonts w:ascii="Times New Roman" w:eastAsia="Times New Roman" w:hAnsi="Times New Roman" w:cs="Times New Roman"/>
          <w:sz w:val="24"/>
          <w:szCs w:val="24"/>
        </w:rPr>
        <w:t>»  (далее - детский сад).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1.2.  Комиссия является совещательным органом, который систематически осуществляет ком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плекс мероприятий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A6EEE" w:rsidRDefault="003A6EEE" w:rsidP="003A6E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выявлению и устранению причин и условий, порождающих коррупцию;</w:t>
      </w:r>
    </w:p>
    <w:p w:rsidR="003A6EEE" w:rsidRDefault="003A6EEE" w:rsidP="003A6E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выработке оптимальных механизмов защиты от проникновения коррупции в детский сад, сниже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нию в ней коррупционных рисков;</w:t>
      </w:r>
    </w:p>
    <w:p w:rsidR="003A6EEE" w:rsidRDefault="003A6EEE" w:rsidP="003A6E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созданию единой  системы мониторинга и информирования сотрудни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ков по проблемам коррупции;</w:t>
      </w:r>
    </w:p>
    <w:p w:rsidR="003A6EEE" w:rsidRDefault="003A6EEE" w:rsidP="003A6E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антикоррупционной пропаганде и воспитанию;</w:t>
      </w:r>
    </w:p>
    <w:p w:rsidR="00BD3E5C" w:rsidRDefault="003A6EEE" w:rsidP="00BD3E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привлечению общественности и СМИ к сотрудничеству по вопросам противодействия кор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рупции в целях выработки у сотрудников  навыков антикоррупцион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ного поведения в сферах с повышенным риском коррупции, а также формирования нетерпи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мого отношения к коррупции.</w:t>
      </w:r>
    </w:p>
    <w:p w:rsidR="003A6EEE" w:rsidRPr="00BD3E5C" w:rsidRDefault="003A6EEE" w:rsidP="00BD3E5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D3E5C">
        <w:rPr>
          <w:rFonts w:ascii="Times New Roman" w:eastAsia="Times New Roman" w:hAnsi="Times New Roman" w:cs="Times New Roman"/>
          <w:sz w:val="24"/>
          <w:szCs w:val="24"/>
        </w:rPr>
        <w:t>1.3. Для целей настоящего Положения применяются следующие понятия и определения:</w:t>
      </w:r>
      <w:r w:rsidRPr="00BD3E5C">
        <w:rPr>
          <w:rFonts w:ascii="Times New Roman" w:eastAsia="Times New Roman" w:hAnsi="Times New Roman" w:cs="Times New Roman"/>
          <w:sz w:val="24"/>
          <w:szCs w:val="24"/>
        </w:rPr>
        <w:br/>
        <w:t>1.3.1.  Коррупция - под коррупцией понимается противоправная деятельность, заключаю</w:t>
      </w:r>
      <w:r w:rsidRPr="00BD3E5C">
        <w:rPr>
          <w:rFonts w:ascii="Times New Roman" w:eastAsia="Times New Roman" w:hAnsi="Times New Roman" w:cs="Times New Roman"/>
          <w:sz w:val="24"/>
          <w:szCs w:val="24"/>
        </w:rPr>
        <w:softHyphen/>
        <w:t>щаяся в использовании лицом предоставленных должностных или служебных полномочий с целью незаконного достижения личных и (или) имущественных интересов.</w:t>
      </w:r>
      <w:r w:rsidRPr="00BD3E5C">
        <w:rPr>
          <w:rFonts w:ascii="Times New Roman" w:eastAsia="Times New Roman" w:hAnsi="Times New Roman" w:cs="Times New Roman"/>
          <w:sz w:val="24"/>
          <w:szCs w:val="24"/>
        </w:rPr>
        <w:br/>
        <w:t>1.3.2.  Противодействие коррупции - скоординированная деятельность федеральных органов государственной власти, органов государственной власти субъектов РФ, органов местного самоуправления муниципальных образований, институтов гражданского общества, организа</w:t>
      </w:r>
      <w:r w:rsidRPr="00BD3E5C">
        <w:rPr>
          <w:rFonts w:ascii="Times New Roman" w:eastAsia="Times New Roman" w:hAnsi="Times New Roman" w:cs="Times New Roman"/>
          <w:sz w:val="24"/>
          <w:szCs w:val="24"/>
        </w:rPr>
        <w:softHyphen/>
        <w:t>ций и физических лиц по предупреждению коррупции, уголовному преследованию лиц совер</w:t>
      </w:r>
      <w:r w:rsidRPr="00BD3E5C">
        <w:rPr>
          <w:rFonts w:ascii="Times New Roman" w:eastAsia="Times New Roman" w:hAnsi="Times New Roman" w:cs="Times New Roman"/>
          <w:sz w:val="24"/>
          <w:szCs w:val="24"/>
        </w:rPr>
        <w:softHyphen/>
        <w:t>шивших коррупционные преступления, минимизации и (или) ликвидации их последст</w:t>
      </w:r>
      <w:r w:rsidRPr="00BD3E5C">
        <w:rPr>
          <w:rFonts w:ascii="Times New Roman" w:eastAsia="Times New Roman" w:hAnsi="Times New Roman" w:cs="Times New Roman"/>
          <w:sz w:val="24"/>
          <w:szCs w:val="24"/>
        </w:rPr>
        <w:softHyphen/>
        <w:t>вий.</w:t>
      </w:r>
      <w:r w:rsidRPr="00BD3E5C">
        <w:rPr>
          <w:rFonts w:ascii="Times New Roman" w:eastAsia="Times New Roman" w:hAnsi="Times New Roman" w:cs="Times New Roman"/>
          <w:sz w:val="24"/>
          <w:szCs w:val="24"/>
        </w:rPr>
        <w:br/>
        <w:t>1.3.3.  Коррупционное правонарушение - как отдельное проявление коррупции, влекущее за собой дисциплинарную, административную, уголовную или иную ответственность.</w:t>
      </w:r>
      <w:r w:rsidRPr="00BD3E5C">
        <w:rPr>
          <w:rFonts w:ascii="Times New Roman" w:eastAsia="Times New Roman" w:hAnsi="Times New Roman" w:cs="Times New Roman"/>
          <w:sz w:val="24"/>
          <w:szCs w:val="24"/>
        </w:rPr>
        <w:br/>
        <w:t>1.3.4.   Субъекты антикоррупционной политики - органы государственной власти и мест</w:t>
      </w:r>
      <w:r w:rsidRPr="00BD3E5C">
        <w:rPr>
          <w:rFonts w:ascii="Times New Roman" w:eastAsia="Times New Roman" w:hAnsi="Times New Roman" w:cs="Times New Roman"/>
          <w:sz w:val="24"/>
          <w:szCs w:val="24"/>
        </w:rPr>
        <w:softHyphen/>
        <w:t>ного самоуправления, учреждения, организации и лица, уполномоченные на формирова</w:t>
      </w:r>
      <w:r w:rsidRPr="00BD3E5C">
        <w:rPr>
          <w:rFonts w:ascii="Times New Roman" w:eastAsia="Times New Roman" w:hAnsi="Times New Roman" w:cs="Times New Roman"/>
          <w:sz w:val="24"/>
          <w:szCs w:val="24"/>
        </w:rPr>
        <w:softHyphen/>
        <w:t>ние и реализацию мер антикоррупционной политики, граждане. В детском саду субъек</w:t>
      </w:r>
      <w:r w:rsidRPr="00BD3E5C">
        <w:rPr>
          <w:rFonts w:ascii="Times New Roman" w:eastAsia="Times New Roman" w:hAnsi="Times New Roman" w:cs="Times New Roman"/>
          <w:sz w:val="24"/>
          <w:szCs w:val="24"/>
        </w:rPr>
        <w:softHyphen/>
        <w:t>тами антикоррупционной политики являются:</w:t>
      </w:r>
    </w:p>
    <w:p w:rsidR="003A6EEE" w:rsidRDefault="003A6EEE" w:rsidP="003A6EEE">
      <w:pPr>
        <w:numPr>
          <w:ilvl w:val="0"/>
          <w:numId w:val="2"/>
        </w:numPr>
        <w:spacing w:before="100" w:beforeAutospacing="1" w:after="100" w:afterAutospacing="1" w:line="240" w:lineRule="auto"/>
        <w:ind w:left="18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педагогический коллектив, учебно-вспомогательный персонал и обслуживаю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щий персонал;</w:t>
      </w:r>
    </w:p>
    <w:p w:rsidR="003A6EEE" w:rsidRDefault="003A6EEE" w:rsidP="003A6EEE">
      <w:pPr>
        <w:numPr>
          <w:ilvl w:val="0"/>
          <w:numId w:val="2"/>
        </w:numPr>
        <w:spacing w:before="100" w:beforeAutospacing="1" w:after="100" w:afterAutospacing="1" w:line="240" w:lineRule="auto"/>
        <w:ind w:left="18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родители (законные представители);</w:t>
      </w:r>
    </w:p>
    <w:p w:rsidR="003A6EEE" w:rsidRDefault="003A6EEE" w:rsidP="003A6EEE">
      <w:pPr>
        <w:numPr>
          <w:ilvl w:val="0"/>
          <w:numId w:val="2"/>
        </w:numPr>
        <w:spacing w:before="100" w:beforeAutospacing="1" w:after="100" w:afterAutospacing="1" w:line="240" w:lineRule="auto"/>
        <w:ind w:left="18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физические и юридические лица, заинтересованные в качественном оказа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нии образовательных услуг.</w:t>
      </w:r>
    </w:p>
    <w:p w:rsidR="003A6EEE" w:rsidRDefault="003A6EEE" w:rsidP="003A6EEE">
      <w:pPr>
        <w:spacing w:before="100" w:beforeAutospacing="1" w:after="100" w:afterAutospacing="1" w:line="240" w:lineRule="auto"/>
        <w:ind w:lef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1.3.5.  Субъекты коррупционных правонарушений - физические лица, использующие свой статус вопреки законным интересам общества и государства для незаконного получения вы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год, а также лица, незаконно предоставляющие такие выгоды.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1.3.6. Предупреждение коррупции - деятельность субъектов антикоррупционной поли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тики, направленная на изучение, выявление, ограничение либо устранение явлений усло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вий, порождающих коррупционные правонарушения, или способствующих их распро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странению.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1.4.  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Комиссия в своей деятельности руководствуется Конституцией Российской Федерации, действующ</w:t>
      </w:r>
      <w:r w:rsidR="00D71BE2">
        <w:rPr>
          <w:rFonts w:ascii="Times New Roman" w:eastAsia="Times New Roman" w:hAnsi="Times New Roman" w:cs="Times New Roman"/>
          <w:sz w:val="24"/>
          <w:szCs w:val="24"/>
        </w:rPr>
        <w:t>им законодательством РФ и</w:t>
      </w:r>
      <w:r>
        <w:rPr>
          <w:rFonts w:ascii="Times New Roman" w:eastAsia="Times New Roman" w:hAnsi="Times New Roman" w:cs="Times New Roman"/>
          <w:sz w:val="24"/>
          <w:szCs w:val="24"/>
        </w:rPr>
        <w:t>, в том числе Законом РФ от 25.12.2008 № 273-ФЗ  «О противодействии коррупции», нормативными актами Министер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ства образования и науки Российской Федерации, Федерального агентства по образованию, Уставом детского сада, решениями педагогического с</w:t>
      </w:r>
      <w:r w:rsidR="00D71BE2">
        <w:rPr>
          <w:rFonts w:ascii="Times New Roman" w:eastAsia="Times New Roman" w:hAnsi="Times New Roman" w:cs="Times New Roman"/>
          <w:sz w:val="24"/>
          <w:szCs w:val="24"/>
        </w:rPr>
        <w:t>овета детского сада</w:t>
      </w:r>
      <w:r>
        <w:rPr>
          <w:rFonts w:ascii="Times New Roman" w:eastAsia="Times New Roman" w:hAnsi="Times New Roman" w:cs="Times New Roman"/>
          <w:sz w:val="24"/>
          <w:szCs w:val="24"/>
        </w:rPr>
        <w:t>, другими нормативными правовыми актами детского сада, а также настоящим Положением.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1.5.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 Настоящее положение вступает в силу с момента его утверждения заведующим детским садом  - председателем Комиссии по противодействию коррупции.</w:t>
      </w:r>
    </w:p>
    <w:p w:rsidR="003A6EEE" w:rsidRDefault="003A6EEE" w:rsidP="003A6EEE">
      <w:pPr>
        <w:spacing w:before="100" w:beforeAutospacing="1" w:after="100" w:afterAutospacing="1" w:line="240" w:lineRule="auto"/>
        <w:ind w:left="2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 Задачи Комиссии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Комиссия для решения стоящих перед ней задач: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2.1.  Участвует в разработке и реализации приоритетных направлений   антикоррупцион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ной политики.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2.2.  Координирует деятельность детского сада по устранению причин коррупции и усло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вий им способствующих, выявлению и пресечению фактов коррупц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ии и её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проявлений.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2.3. Вносит предложения, направленные на реализацию мероприятий по устранению при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чин и условий, способствующих коррупции в детском саду.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2.4. Вырабатывает рекомендации для практического использования по предотвращению и профилактике коррупционных правонарушений в деятельности детского сада.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2.5. Оказывает консультативную помощь субъектам антикоррупционной политики детского сада по вопросам, связанным с применением на практике общих принципов служебного поведе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ния сотрудников,  и других участников учебно-воспитательного процесса.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2.6. 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рушений.</w:t>
      </w:r>
    </w:p>
    <w:p w:rsidR="003A6EEE" w:rsidRDefault="003A6EEE" w:rsidP="003A6EEE">
      <w:pPr>
        <w:spacing w:before="100" w:beforeAutospacing="1" w:after="100" w:afterAutospacing="1" w:line="240" w:lineRule="auto"/>
        <w:ind w:left="2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 Порядок формирования и деятельность Комиссии</w:t>
      </w:r>
    </w:p>
    <w:p w:rsidR="003A6EEE" w:rsidRDefault="003A6EEE" w:rsidP="003A6EEE">
      <w:pPr>
        <w:spacing w:before="100" w:beforeAutospacing="1" w:after="100" w:afterAutospacing="1" w:line="240" w:lineRule="auto"/>
        <w:ind w:left="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  Состав членов Комиссии (который представляет заведующая детским садом) рассматривается и утверждается на общем собрании работников детского сада. Ход рассмотрения и принятое решение фиксируется в протоколе общего собрания, а состав Комиссии утвержда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ется приказом заведующей.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3.2.  В состав Комиссии входят:</w:t>
      </w:r>
    </w:p>
    <w:p w:rsidR="003A6EEE" w:rsidRDefault="003A6EEE" w:rsidP="003A6EEE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представители педагогического совета;</w:t>
      </w:r>
    </w:p>
    <w:p w:rsidR="003A6EEE" w:rsidRDefault="003A6EEE" w:rsidP="003A6EEE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представители учебно-вспомогательного персонала;</w:t>
      </w:r>
    </w:p>
    <w:p w:rsidR="003A6EEE" w:rsidRDefault="003A6EEE" w:rsidP="003A6EEE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представители от  родительского комитета;</w:t>
      </w:r>
    </w:p>
    <w:p w:rsidR="003A6EEE" w:rsidRDefault="003A6EEE" w:rsidP="003A6EEE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представитель профсоюзного комитета работников детского сада.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3.3.Присутствие на заседаниях Комиссии ее членов обязательно. Они не вправе делегировать свои полномочия другим лицам. В случае отсутствия возможности членов Комиссии присутство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вать на заседании, они вправе изложить свое мнение по рассматриваемым вопросам в письменном виде.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3.4.Заседание Комиссии правомочно, если на нем присутствует не менее двух третей об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щего 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3.5.  Член Комиссии добровольно принимает на себя обязательства о неразглашении сведе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ний затрагивающих честь и достоинство граждан и другой конфиденциальной информации, кото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рая рассматривается (рассматривалась) Комиссией. Информация, полученная Комиссией,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3.6. Из состава Комиссии председателем назначаются заместитель председателя и секретарь.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3.7.Заместитель председателя Комиссии, в случаях отсутствия председателя Комиссии, по его поручению, проводит заседания Комиссии. Заместитель председателя Комиссии осуществ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ляют свою деятельность на общественных началах.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3.8.Секретарь Комиссии:</w:t>
      </w:r>
    </w:p>
    <w:p w:rsidR="003A6EEE" w:rsidRDefault="003A6EEE" w:rsidP="003A6EEE">
      <w:pPr>
        <w:numPr>
          <w:ilvl w:val="0"/>
          <w:numId w:val="4"/>
        </w:numPr>
        <w:spacing w:before="100" w:beforeAutospacing="1" w:after="100" w:afterAutospacing="1" w:line="240" w:lineRule="auto"/>
        <w:ind w:left="78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организует подготовку материалов к заседанию Комиссии, а также проектов его решений;</w:t>
      </w:r>
    </w:p>
    <w:p w:rsidR="003A6EEE" w:rsidRDefault="003A6EEE" w:rsidP="003A6E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информирует членов Комиссии о месте, времени проведения и повестке дня очередного</w:t>
      </w:r>
    </w:p>
    <w:p w:rsidR="003A6EEE" w:rsidRDefault="003A6EEE" w:rsidP="003A6E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заседания Комиссии, обеспечивает необходимыми справочно-информационными материа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лами.</w:t>
      </w:r>
    </w:p>
    <w:p w:rsidR="003A6EEE" w:rsidRDefault="003A6EEE" w:rsidP="003A6E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Секретарь Комиссии свою деятельность осуществляет на общественных началах.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 Полномочия Комиссии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 Комиссия координирует деятельность подразделений детского сада по реализации мер противодействия коррупции.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4.2.  Комиссия вносит предложения на рассмотрение педагогического совета детского сада по совершенствованию деятельности в сфере противодействия коррупции, а также участ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вует в подготовке проектов локальных нормативных актов по вопросам, относящимся к ее компетенции.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4.3. Участвует в разработке форм и методов осуществления антикоррупционной деятельно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сти и контролирует их реализацию.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4.4. Содействует работе по проведению анализа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экспертизы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издаваемых   администра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цией детского сада документов нормативного характера по вопросам противодействия коррупции.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4.5.  Рассматривает предложения о совершенствовании методической и организационной ра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боты по противодействию коррупции в детском саду.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4.6. Содействует внесению дополнений в нормативные правовые акты с учетом измене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ний действующего законодательства.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4.7.  Создает рабочие группы для изучения вопросов, касающихся деятельности Комиссии, а также для подготовки проектов соответствующих решений Комиссии.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4.8. 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Полномочия Комиссии, порядок её формирования и деятельности определяются настоя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щим Положением в соответствии с Конституцией и законами Российско</w:t>
      </w:r>
      <w:r w:rsidR="00D71BE2">
        <w:rPr>
          <w:rFonts w:ascii="Times New Roman" w:eastAsia="Times New Roman" w:hAnsi="Times New Roman" w:cs="Times New Roman"/>
          <w:sz w:val="24"/>
          <w:szCs w:val="24"/>
        </w:rPr>
        <w:t>й Федерации</w:t>
      </w:r>
      <w:r>
        <w:rPr>
          <w:rFonts w:ascii="Times New Roman" w:eastAsia="Times New Roman" w:hAnsi="Times New Roman" w:cs="Times New Roman"/>
          <w:sz w:val="24"/>
          <w:szCs w:val="24"/>
        </w:rPr>
        <w:t>, указами Президента Российской Федерации, постановлениями Правительс</w:t>
      </w:r>
      <w:r w:rsidR="00D71BE2">
        <w:rPr>
          <w:rFonts w:ascii="Times New Roman" w:eastAsia="Times New Roman" w:hAnsi="Times New Roman" w:cs="Times New Roman"/>
          <w:sz w:val="24"/>
          <w:szCs w:val="24"/>
        </w:rPr>
        <w:t>тва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</w:rPr>
        <w:t>, органов муниципального управления, прика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зами Министерства образования</w:t>
      </w:r>
      <w:r w:rsidR="00D71BE2">
        <w:rPr>
          <w:rFonts w:ascii="Times New Roman" w:eastAsia="Times New Roman" w:hAnsi="Times New Roman" w:cs="Times New Roman"/>
          <w:sz w:val="24"/>
          <w:szCs w:val="24"/>
        </w:rPr>
        <w:t xml:space="preserve"> и науки РФ</w:t>
      </w:r>
      <w:r>
        <w:rPr>
          <w:rFonts w:ascii="Times New Roman" w:eastAsia="Times New Roman" w:hAnsi="Times New Roman" w:cs="Times New Roman"/>
          <w:sz w:val="24"/>
          <w:szCs w:val="24"/>
        </w:rPr>
        <w:t>, Уставом и другими локаль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ными нормативными актами детского сада.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4.9.В зависимости от рассматриваемых вопросов, к участию в заседаниях Комиссии мо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гут привлекаться иные лица, по согласованию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 председателем Комиссии.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4.10.Решения Комиссии принимаются на заседании открытым голосованием простым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большинством голосов присутствующих членов Комиссии и носят рекомендательный харак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тер, оформляется протоколом, который подписывает председатель Комиссии, а при необходимо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сти, реализуются путем принятия соответствующих приказов и распоряжений заведующей, если иное не предусмотрено действующим законодательством. Члены Комиссии обладают равными пра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вами при принятии решений.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 Председатель Комиссии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5.1. 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Определяет место, время проведения и повестку дня заседания Комиссии, в том числе с участием представителей структурных подразделений детского сада, не являющихся ее чле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нами, в случае необходимости привлекает к работе специалистов.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5.2.На основе предложений членов Комиссии и руководителей структурных подразделе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ний формирует план работы Комиссии на текущий год и повестку дня его очередного заседа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5.3.Информирует педагогический совет и Управляющий совет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детского сада о результатах реализа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ции мер противодействия коррупции в детском саду.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5.4.Дает соответствующие поручения своему заместителю, секретарю и членам Комис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сии, осуществляет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их выполнением.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5.5.Подписывает протокол заседания Комиссии.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5.6. Председатель Комиссии и члены Комиссии осуществляют свою деятель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ность на общественных началах.</w:t>
      </w:r>
    </w:p>
    <w:p w:rsidR="003A6EEE" w:rsidRDefault="003A6EEE" w:rsidP="003A6EEE">
      <w:pPr>
        <w:spacing w:before="100" w:beforeAutospacing="1" w:after="100" w:afterAutospacing="1" w:line="240" w:lineRule="auto"/>
        <w:ind w:left="5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 Обеспечение участия общественности и СМИ в деятельности Комиссии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6.1.   Все участники учебно-воспитательного процесса, представители общественности вправе направлять, в Комиссию обращения по вопросам противодействия коррупции, которые рассматриваются на заседании Комиссии.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6.2.   На заседание Комиссии могут быть приглашены представители общественности и СМИ. По решению председателя Комиссии, информация не конфиденциального характера о рассмотрен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ных Комиссией проблемных вопросах, может передаваться в СМИ для опубликования.</w:t>
      </w:r>
    </w:p>
    <w:p w:rsidR="003A6EEE" w:rsidRDefault="003A6EEE" w:rsidP="003A6EEE">
      <w:pPr>
        <w:spacing w:before="100" w:beforeAutospacing="1" w:after="100" w:afterAutospacing="1" w:line="240" w:lineRule="auto"/>
        <w:ind w:left="6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  Взаимодействие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7.1.  Председатель комиссии, заместитель председателя комиссии, секретарь комиссии и члены комиссии непосредственно взаимодействуют:</w:t>
      </w:r>
    </w:p>
    <w:p w:rsidR="003A6EEE" w:rsidRDefault="003A6EEE" w:rsidP="003A6EEE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педагогическим коллективом по вопросам реализации мер противодействия корруп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ции, совершенствования методической и организационной работы по противодействию корруп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ции в детском саду;</w:t>
      </w:r>
    </w:p>
    <w:p w:rsidR="003A6EEE" w:rsidRDefault="003A6EEE" w:rsidP="003A6EEE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родительским комитетом детского сада  по вопросам совершенствования деятельно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сти в сфере противодействия коррупции, участия в подготовке проектов локальных нормативных актов по вопросам, относящимся к компетенции Комиссии, информирования о результатах реализа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ции мер противодействия коррупции в исполнительных органах государст</w:t>
      </w:r>
      <w:r w:rsidR="00D71BE2">
        <w:rPr>
          <w:rFonts w:ascii="Times New Roman" w:eastAsia="Times New Roman" w:hAnsi="Times New Roman" w:cs="Times New Roman"/>
          <w:sz w:val="24"/>
          <w:szCs w:val="24"/>
        </w:rPr>
        <w:t>венной власти РТ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6EEE" w:rsidRDefault="003A6EEE" w:rsidP="003A6EEE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администрацией детского сада по вопросам содействия в работе по проведению анализа и экспер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тизы издаваемых документов нормативного характера в сфере противодействия коррупции;</w:t>
      </w:r>
    </w:p>
    <w:p w:rsidR="003A6EEE" w:rsidRDefault="003A6EEE" w:rsidP="003A6EEE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работниками (сотрудниками) детского сада и гражданами по рассмотрению их письмен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ных обращений, связанных с вопросами противодействия коррупции в детском саду;</w:t>
      </w:r>
    </w:p>
    <w:p w:rsidR="003A6EEE" w:rsidRDefault="003A6EEE" w:rsidP="003A6EEE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 правоохранительными органами по реализации мер, направленных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3A6EEE" w:rsidRDefault="003A6EEE" w:rsidP="003A6EEE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предупреждение (профилактику) коррупции и на выявление субъектов коррупционных</w:t>
      </w:r>
    </w:p>
    <w:p w:rsidR="003A6EEE" w:rsidRDefault="003A6EEE" w:rsidP="003A6EEE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правонарушений.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7.2.  Комиссия работает в тесном контакте: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 исполнительными органами государственной власти, правоохранительными, контролирую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щими, налоговыми и другими органами по вопросам, относящимся к компетенции Комиссии, а также по вопросам получения в установленном порядке необходимой информации от них, внесения дополнений в нормативные правовые акты с учетом изменений действующего законода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тельства.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  Внесение изменений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8.1. Внесение изменений и дополнений в настоящее Положение осуществляется путем подго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товки проекта Положения в новой редакции заместителем председателя Комиссии.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8.2. Утверждение Положения с изменениями и дополнениями заведующей детским садом осуществля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ется после принятия Положения решением общего собрания работников детского сада.</w:t>
      </w:r>
    </w:p>
    <w:p w:rsidR="003A6EEE" w:rsidRDefault="003A6EEE" w:rsidP="003A6EEE">
      <w:pPr>
        <w:spacing w:before="100" w:beforeAutospacing="1" w:after="100" w:afterAutospacing="1" w:line="240" w:lineRule="auto"/>
        <w:ind w:left="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 Рассылка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9.1.  Настоящее положение размещается на сайте детского сада.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  Порядок создания, ликвидации, реорганизации и переименования</w:t>
      </w:r>
    </w:p>
    <w:p w:rsidR="003A6EEE" w:rsidRDefault="003A6EEE" w:rsidP="003A6E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10.1. Комиссия создается, ликвидируется, реорганизуется и переименовывается приказом заведующего по решению педагогического совета детского сада.</w:t>
      </w:r>
    </w:p>
    <w:p w:rsidR="003A6EEE" w:rsidRDefault="003A6EEE" w:rsidP="003A6EEE"/>
    <w:p w:rsidR="00E62307" w:rsidRDefault="00E62307"/>
    <w:sectPr w:rsidR="00E62307" w:rsidSect="003A6EE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E08B7"/>
    <w:multiLevelType w:val="multilevel"/>
    <w:tmpl w:val="0302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4B96"/>
    <w:multiLevelType w:val="multilevel"/>
    <w:tmpl w:val="E6669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FC0025"/>
    <w:multiLevelType w:val="multilevel"/>
    <w:tmpl w:val="5C185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D433C5"/>
    <w:multiLevelType w:val="multilevel"/>
    <w:tmpl w:val="851AA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AA422C"/>
    <w:multiLevelType w:val="multilevel"/>
    <w:tmpl w:val="C7C09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A6EEE"/>
    <w:rsid w:val="00111416"/>
    <w:rsid w:val="001B113A"/>
    <w:rsid w:val="002719AD"/>
    <w:rsid w:val="003A6EEE"/>
    <w:rsid w:val="00600867"/>
    <w:rsid w:val="00B2197D"/>
    <w:rsid w:val="00BD3E5C"/>
    <w:rsid w:val="00C71301"/>
    <w:rsid w:val="00C951D0"/>
    <w:rsid w:val="00CB512A"/>
    <w:rsid w:val="00D71BE2"/>
    <w:rsid w:val="00DB7AD6"/>
    <w:rsid w:val="00E6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BD3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D3E5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BD3E5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BD3E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1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1935</Words>
  <Characters>11033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4</cp:revision>
  <cp:lastPrinted>2014-12-02T12:46:00Z</cp:lastPrinted>
  <dcterms:created xsi:type="dcterms:W3CDTF">2015-10-03T11:19:00Z</dcterms:created>
  <dcterms:modified xsi:type="dcterms:W3CDTF">2018-11-27T13:16:00Z</dcterms:modified>
</cp:coreProperties>
</file>